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DF" w:rsidRDefault="001348DF" w:rsidP="001348DF">
      <w:pPr>
        <w:pStyle w:val="2"/>
        <w:rPr>
          <w:b w:val="0"/>
          <w:bCs w:val="0"/>
          <w:color w:val="99CCCC"/>
          <w:sz w:val="28"/>
          <w:szCs w:val="28"/>
          <w:shd w:val="clear" w:color="auto" w:fill="FFFFFF"/>
        </w:rPr>
      </w:pPr>
      <w:bookmarkStart w:id="0" w:name="t10"/>
      <w:r>
        <w:rPr>
          <w:b w:val="0"/>
          <w:bCs w:val="0"/>
          <w:color w:val="99CCCC"/>
          <w:sz w:val="28"/>
          <w:szCs w:val="28"/>
          <w:shd w:val="clear" w:color="auto" w:fill="FFFFFF"/>
        </w:rPr>
        <w:t>Каковы критерии психологической готовности ребенка к школе?</w:t>
      </w:r>
    </w:p>
    <w:bookmarkEnd w:id="0"/>
    <w:p w:rsidR="001348DF" w:rsidRDefault="001348DF" w:rsidP="00134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Социально-психологическая готовность к школе: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принять учебную задачу (внимательно выслушать, по необходимости уточнить задание).</w:t>
      </w:r>
    </w:p>
    <w:p w:rsidR="001348DF" w:rsidRDefault="001348DF" w:rsidP="00134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школьно-значимых психологических функций: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мелких мышц руки (рука развита хорошо, ребенок уверенно владеет карандашом, ножницами).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организация, координация движений (умение правильно определять выше — ниже, вперед — назад, слева — справа).</w:t>
      </w:r>
      <w:proofErr w:type="gramEnd"/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Координация в системе глаз - рука (ребенок может правильно перенести в тетрадь простейший графический образ — узор, фигуру — зрительно воспринимаемый на расстоянии, например, из книг).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произвольного внимания (способность удерживать внимание на выполняемой работе в течение 15-20 минут).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слово-ситуация/).</w:t>
      </w:r>
    </w:p>
    <w:p w:rsidR="001348DF" w:rsidRDefault="001348DF" w:rsidP="00134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началу обучения в школе у ребенка должны быть развиты элементарные математические представления: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цифры 0,1,2,3,4,5,6,7,8,9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считать до 10 и обратно, от 6 до 10, от 7 до 2 и т.д.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называть предыдущее и последующее число относительно любого числа в пределах первого десятка знать знаки +,-,=, &lt;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&gt;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сравнивать числа первого десятка (например, 7&lt; 8, 5 &gt; 4, 6 = 6)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соотносить цифру и число предметов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сравнивать 2 группы предметов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составлять и решать задачи в одно действие на сложение и вычитание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названия фигур: треугольник, квадрат, круг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сравнивать предметы по цвету, размеру, форме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оперировать понятиями: «налево», «направо», «вверх», «вниз», «раньше»,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«позже», «перед», «за», «между»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группировать по определенному признаку предложенные предметы.</w:t>
      </w:r>
    </w:p>
    <w:p w:rsidR="001348DF" w:rsidRDefault="001348DF" w:rsidP="00134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области представлений об окружающем мире будущему первокласснику необходимо: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по внешнему виду растения, распространенные в нашей местности (например, ель, береза, дуб, подсолнух ромашки) и называть их отличительные признаки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диких и домашних животных (белка, заяц, коза, корова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 ...)</w:t>
      </w:r>
      <w:proofErr w:type="gramEnd"/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различать по внешнему виду птиц (например, дятел, ворона, воробей...)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сезонных признаках природы (например, осень — желтые и красные листья на деревьях, увядающая трава, сбор урожая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,...)</w:t>
      </w:r>
      <w:proofErr w:type="gramEnd"/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1-2-3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комнатных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растения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названия 12 месяцев года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названия всех дней недели.</w:t>
      </w:r>
    </w:p>
    <w:p w:rsidR="001348DF" w:rsidRDefault="001348DF" w:rsidP="001348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ребенок, поступающий в первый класс должен знать: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какой стране он живет, в каком городе, на какой улице, в каком доме;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полные имена членов своей семьи, иметь общие понятия о различных видах их деятельности;</w:t>
      </w:r>
    </w:p>
    <w:p w:rsidR="001348DF" w:rsidRDefault="001348DF" w:rsidP="001348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в общественных местах и на улице.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Помните, что для ребенка 6-7 лет игра является основным способом познания окружающего мира. Поэтому в занятия необходимо включать игровые элементы. 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348DF" w:rsidRDefault="001348DF" w:rsidP="001348DF">
      <w:pPr>
        <w:pStyle w:val="2"/>
        <w:rPr>
          <w:b w:val="0"/>
          <w:bCs w:val="0"/>
          <w:color w:val="99CCCC"/>
          <w:sz w:val="28"/>
          <w:szCs w:val="28"/>
          <w:shd w:val="clear" w:color="auto" w:fill="FFFFFF"/>
        </w:rPr>
      </w:pPr>
      <w:bookmarkStart w:id="1" w:name="t11"/>
      <w:r>
        <w:rPr>
          <w:b w:val="0"/>
          <w:bCs w:val="0"/>
          <w:color w:val="99CCCC"/>
          <w:sz w:val="28"/>
          <w:szCs w:val="28"/>
          <w:shd w:val="clear" w:color="auto" w:fill="FFFFFF"/>
        </w:rPr>
        <w:t>Какие занятия полезны для ребенка в период подготовки его к школе?</w:t>
      </w:r>
    </w:p>
    <w:bookmarkEnd w:id="1"/>
    <w:p w:rsidR="001348DF" w:rsidRDefault="001348DF" w:rsidP="00134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мелких мышц руки: работа с конструкторами разного типа; » работа с ножницами, пластилином; рисование в альбомах (карандашами, красками).</w:t>
      </w:r>
    </w:p>
    <w:p w:rsidR="001348DF" w:rsidRDefault="001348DF" w:rsidP="001348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способностей (развитие памяти, внимания, восприятия, мышления)</w:t>
      </w:r>
    </w:p>
    <w:p w:rsidR="001348DF" w:rsidRDefault="001348DF" w:rsidP="001348D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FF006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FF0066"/>
          <w:sz w:val="28"/>
          <w:szCs w:val="28"/>
        </w:rPr>
        <w:t>Работать с этим Вам помогут следующие книги: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книга "Подготовка к школе".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(О.И. Тушканова.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руки к письму. Волгоград, 1993г.) альбомы "От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Я" (два выпуска)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Л.Ф. Тихомирова, А.В. Басов "Развитие логического мышления детей". Ярославль, 1996г.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Тесты Готов ли Ваш ребенок к школе?"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(Мышление.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Моторика)</w:t>
      </w:r>
      <w:proofErr w:type="gramEnd"/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Тесты "Готов ли Ваш ребенок к школе? (Окружающий мир)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"Я начинаю учиться" - выпуск 1, 2, 3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Л.Ф. Тихомирова "Развитие познавательных способностей детей". Ярославль, 1996г.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Серия "Книги для талантливых детей и заботливых родителей" 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Черелюшкина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"Развитие памяти детей". Ярославль, 1996 г.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"Подготовка к школе" (развитие внимания)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Безруких М.М., Ефимова СП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Князева М.Г. "Как, подготовить ребенка к школе, и по какой программе лучше учиться". М„ 1994.</w:t>
      </w:r>
    </w:p>
    <w:p w:rsidR="001348DF" w:rsidRDefault="001348DF" w:rsidP="001348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48DF" w:rsidRDefault="001348DF" w:rsidP="001348DF">
      <w:pPr>
        <w:pStyle w:val="2"/>
        <w:rPr>
          <w:b w:val="0"/>
          <w:bCs w:val="0"/>
          <w:color w:val="99CCCC"/>
          <w:sz w:val="28"/>
          <w:szCs w:val="28"/>
          <w:shd w:val="clear" w:color="auto" w:fill="FFFFFF"/>
        </w:rPr>
      </w:pPr>
      <w:bookmarkStart w:id="2" w:name="t12"/>
      <w:r>
        <w:rPr>
          <w:b w:val="0"/>
          <w:bCs w:val="0"/>
          <w:color w:val="99CCCC"/>
          <w:sz w:val="28"/>
          <w:szCs w:val="28"/>
          <w:shd w:val="clear" w:color="auto" w:fill="FFFFFF"/>
        </w:rPr>
        <w:t>С шести или с семи лет нужно отдавать ребенка в 1 класс?</w:t>
      </w:r>
    </w:p>
    <w:bookmarkEnd w:id="2"/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Однозначно ответить на этот вопрос нельзя, так как необходимо учитывать ряд факторов, определяющих подготовленность ребенка к обучению. Именно от того, насколько ребенок развит физически, психически, умственно и личностно, а также каково состояние здоровья ребенка, и будет зависеть с какого возраста ему необходимо начинать обучение в школе. Имеет значение весь комплекс факторов, определяющих уровень </w:t>
      </w:r>
      <w:proofErr w:type="gramStart"/>
      <w:r>
        <w:rPr>
          <w:color w:val="000000"/>
          <w:sz w:val="28"/>
          <w:szCs w:val="28"/>
        </w:rPr>
        <w:t>развитая</w:t>
      </w:r>
      <w:proofErr w:type="gramEnd"/>
      <w:r>
        <w:rPr>
          <w:color w:val="000000"/>
          <w:sz w:val="28"/>
          <w:szCs w:val="28"/>
        </w:rPr>
        <w:t xml:space="preserve"> ребенка, при котором требования систематического обучения не будут чрезмерными и не приведут к нарушению его здоровья.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Напомним, что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трудности обучения, среди них значительно больше неуспевающих, и не только в первом классе.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санитарно-эпидемиологическим правилам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>
        <w:rPr>
          <w:color w:val="000000"/>
          <w:sz w:val="28"/>
          <w:szCs w:val="28"/>
        </w:rPr>
        <w:t>в первые</w:t>
      </w:r>
      <w:proofErr w:type="gramEnd"/>
      <w:r>
        <w:rPr>
          <w:color w:val="000000"/>
          <w:sz w:val="28"/>
          <w:szCs w:val="28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>
        <w:rPr>
          <w:color w:val="000000"/>
          <w:sz w:val="28"/>
          <w:szCs w:val="28"/>
        </w:rPr>
        <w:t>психолого-медико-педагогической</w:t>
      </w:r>
      <w:proofErr w:type="spellEnd"/>
      <w:r>
        <w:rPr>
          <w:color w:val="000000"/>
          <w:sz w:val="28"/>
          <w:szCs w:val="28"/>
        </w:rPr>
        <w:t xml:space="preserve"> комиссии (консультации) о готовности ребенка к обучению.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1348DF" w:rsidRDefault="001348DF" w:rsidP="001348DF">
      <w:pPr>
        <w:pStyle w:val="3"/>
        <w:shd w:val="clear" w:color="auto" w:fill="FFFFFF"/>
        <w:rPr>
          <w:rFonts w:ascii="Times New Roman" w:hAnsi="Times New Roman" w:cs="Times New Roman"/>
          <w:b w:val="0"/>
          <w:bCs w:val="0"/>
          <w:color w:val="FF006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FF0066"/>
          <w:sz w:val="28"/>
          <w:szCs w:val="28"/>
        </w:rPr>
        <w:lastRenderedPageBreak/>
        <w:t>Какова продолжительность занятий с ребенком в домашних условиях?</w:t>
      </w:r>
    </w:p>
    <w:p w:rsidR="001348DF" w:rsidRDefault="001348DF" w:rsidP="001348DF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</w:r>
    </w:p>
    <w:p w:rsidR="00467AD9" w:rsidRPr="001348DF" w:rsidRDefault="00467AD9" w:rsidP="001348DF"/>
    <w:sectPr w:rsidR="00467AD9" w:rsidRPr="001348DF" w:rsidSect="00DF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598"/>
    <w:multiLevelType w:val="multilevel"/>
    <w:tmpl w:val="F66A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810F8"/>
    <w:multiLevelType w:val="multilevel"/>
    <w:tmpl w:val="5D82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05505"/>
    <w:multiLevelType w:val="multilevel"/>
    <w:tmpl w:val="EC44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1E91"/>
    <w:rsid w:val="001348DF"/>
    <w:rsid w:val="00467AD9"/>
    <w:rsid w:val="00481E91"/>
    <w:rsid w:val="00DF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D"/>
  </w:style>
  <w:style w:type="paragraph" w:styleId="2">
    <w:name w:val="heading 2"/>
    <w:basedOn w:val="a"/>
    <w:link w:val="20"/>
    <w:uiPriority w:val="9"/>
    <w:qFormat/>
    <w:rsid w:val="00481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E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8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8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5170</Characters>
  <Application>Microsoft Office Word</Application>
  <DocSecurity>0</DocSecurity>
  <Lines>43</Lines>
  <Paragraphs>12</Paragraphs>
  <ScaleCrop>false</ScaleCrop>
  <Company>Детский сад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2017-11-16T03:36:00Z</dcterms:created>
  <dcterms:modified xsi:type="dcterms:W3CDTF">2018-04-05T03:08:00Z</dcterms:modified>
</cp:coreProperties>
</file>